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中国科协创新驱动科技成果转化服务中心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襄阳分中心项目报价单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530" w:tblpY="9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7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中国科协创新驱动科技成果转化服务中心襄阳分中心项目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.利用“惠企政策AI匹配”小程序，搭建一企一档，每年服务企业数量达到100家/年，并出具企业统计信息及趋势信息分析报告；小程序推广使用新增30家以上企业。2.围绕“创新驱动示范市”建设，每年组织、承办至少3场产学研对接、科技成果发布、专家咨询、科技交流等活动，在“科创中国”融通平台上传科技成果50项，企业技术需求30项，科技成果转化3项以上。3.开展1场海智活动（不包含争取省海智活动），签约引进2－3名海智人才，活动采取图片直播形式宣传。4.通过一站式综合服务如科技成果转移转化和金融扶持等方式，培育孵化科技创新型企业20家以上并在襄阳市区完成实地注册不低于10家。5.围绕我市“144”产业集群，助力集群产业相关企业对接和申报省级及以上制造业单项冠军、专精特新小巨人、重点研发计划、科技创新2030、重大专项、基地和人才专项等项目，进入到立项或最终评审环节达到3家以上。6.培育2家海智工作站。7.征集襄阳市科技经济融合案例5个，征集襄阳市企业创新案例视频5个。8.聚焦全市13条先进制造业产业链和十大重点农业产业链及现代服务业、文化旅游业，补短板、强弱项，积极配合市科协开展产业集群招商。9.完成市科协交办的其他工作任务。10.接受市科协同年度验收工作。半年一小结，年终有总结，并形成完整、规范、可查阅的电子或纸质档案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具体报价（最高限价9.9万元）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单位名称：（盖章）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负责人（签字）：　　　　　　　　　联系电话：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B3D18"/>
    <w:rsid w:val="0D5BEF8D"/>
    <w:rsid w:val="1BFFEF4E"/>
    <w:rsid w:val="2F9FD288"/>
    <w:rsid w:val="34F8264F"/>
    <w:rsid w:val="375DEEB4"/>
    <w:rsid w:val="3F3B3D18"/>
    <w:rsid w:val="3FCF7627"/>
    <w:rsid w:val="3FDA0523"/>
    <w:rsid w:val="3FEE650C"/>
    <w:rsid w:val="3FF6470F"/>
    <w:rsid w:val="5BFF3C5B"/>
    <w:rsid w:val="5D9B6CB8"/>
    <w:rsid w:val="5FAB0A1E"/>
    <w:rsid w:val="6BED2697"/>
    <w:rsid w:val="6E9F4803"/>
    <w:rsid w:val="777F3896"/>
    <w:rsid w:val="77FF0A4B"/>
    <w:rsid w:val="77FFBA30"/>
    <w:rsid w:val="7B9EC303"/>
    <w:rsid w:val="7D2FA816"/>
    <w:rsid w:val="7E5E3A54"/>
    <w:rsid w:val="7E7E257B"/>
    <w:rsid w:val="7EF9025E"/>
    <w:rsid w:val="ABDB9499"/>
    <w:rsid w:val="AFFF1745"/>
    <w:rsid w:val="BEEF44DA"/>
    <w:rsid w:val="BEF7F96B"/>
    <w:rsid w:val="BFBF778E"/>
    <w:rsid w:val="BFEABF16"/>
    <w:rsid w:val="BFEF86D5"/>
    <w:rsid w:val="CE76496D"/>
    <w:rsid w:val="CFBBB019"/>
    <w:rsid w:val="D55F0AD6"/>
    <w:rsid w:val="DCFF9FD5"/>
    <w:rsid w:val="DEA9885F"/>
    <w:rsid w:val="DFFCE4D2"/>
    <w:rsid w:val="E6A82844"/>
    <w:rsid w:val="E6FA4C9A"/>
    <w:rsid w:val="E96BD88F"/>
    <w:rsid w:val="EEBB8BFB"/>
    <w:rsid w:val="EEFB78FD"/>
    <w:rsid w:val="F179F13B"/>
    <w:rsid w:val="F56F6316"/>
    <w:rsid w:val="F5CF81FD"/>
    <w:rsid w:val="F77FEE44"/>
    <w:rsid w:val="F87F5CF5"/>
    <w:rsid w:val="FB775089"/>
    <w:rsid w:val="FB7F5BF4"/>
    <w:rsid w:val="FCBE2E24"/>
    <w:rsid w:val="FD8AFEED"/>
    <w:rsid w:val="FDBA05FD"/>
    <w:rsid w:val="FFAFA0B7"/>
    <w:rsid w:val="FFEE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2024-01-09T23:12:00Z</dcterms:created>
  <dc:creator>李博</dc:creator>
  <cp:lastModifiedBy>李博</cp:lastModifiedBy>
  <cp:lastPrinted>2025-01-13T15:12:16Z</cp:lastPrinted>
  <dcterms:modified xsi:type="dcterms:W3CDTF">2025-01-13T16:04:59Z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